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96FB" w14:textId="77777777" w:rsidR="002554D7" w:rsidRPr="000E1799" w:rsidRDefault="002554D7" w:rsidP="0094544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614E3B" w14:textId="3F8EF0E6" w:rsidR="000C5835" w:rsidRPr="004476B3" w:rsidRDefault="000E1799" w:rsidP="000E1799">
      <w:pPr>
        <w:jc w:val="center"/>
        <w:rPr>
          <w:rFonts w:ascii="Arial" w:hAnsi="Arial" w:cs="Arial"/>
          <w:b/>
          <w:bCs/>
        </w:rPr>
      </w:pPr>
      <w:r w:rsidRPr="004476B3">
        <w:rPr>
          <w:rFonts w:ascii="Arial" w:hAnsi="Arial" w:cs="Arial"/>
          <w:b/>
          <w:bCs/>
        </w:rPr>
        <w:t>Emak</w:t>
      </w:r>
      <w:r w:rsidR="00945448" w:rsidRPr="004476B3">
        <w:rPr>
          <w:rFonts w:ascii="Arial" w:hAnsi="Arial" w:cs="Arial"/>
          <w:b/>
          <w:bCs/>
        </w:rPr>
        <w:t xml:space="preserve"> entra a far parte dell'Indice Intermonte Valore Italia</w:t>
      </w:r>
    </w:p>
    <w:p w14:paraId="57403BF9" w14:textId="77777777" w:rsidR="007D374B" w:rsidRPr="00162118" w:rsidRDefault="007D374B" w:rsidP="000E179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C95F06" w14:textId="3BD2FB07" w:rsidR="004476B3" w:rsidRPr="00162118" w:rsidRDefault="004476B3" w:rsidP="004476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62118">
        <w:rPr>
          <w:rFonts w:ascii="Arial" w:hAnsi="Arial" w:cs="Arial"/>
          <w:b/>
          <w:bCs/>
          <w:sz w:val="20"/>
          <w:szCs w:val="20"/>
        </w:rPr>
        <w:t>Emak è stata selezionata per entrare nell'Indice Intermonte Valore Italia, che riunisce 100 PMI quotate italiane che si distinguono per solidità, trasparenza e investibilità. L'iniziativa mira a rafforzarne la visibilità presso la comunità finanziaria e ad ampliare le opportunità di investimento nel segmento delle piccole e medie imprese.</w:t>
      </w:r>
    </w:p>
    <w:p w14:paraId="4B891025" w14:textId="14F48B5B" w:rsidR="000A768F" w:rsidRPr="00162118" w:rsidRDefault="000E1799" w:rsidP="000A768F">
      <w:pPr>
        <w:jc w:val="both"/>
        <w:rPr>
          <w:rFonts w:ascii="Arial" w:hAnsi="Arial" w:cs="Arial"/>
          <w:sz w:val="20"/>
          <w:szCs w:val="20"/>
        </w:rPr>
      </w:pPr>
      <w:r w:rsidRPr="00162118">
        <w:rPr>
          <w:rFonts w:ascii="Arial" w:hAnsi="Arial" w:cs="Arial"/>
          <w:i/>
          <w:sz w:val="20"/>
          <w:szCs w:val="20"/>
        </w:rPr>
        <w:t xml:space="preserve">Bagnolo in Piano (RE), </w:t>
      </w:r>
      <w:r w:rsidR="003B2A3B">
        <w:rPr>
          <w:rFonts w:ascii="Arial" w:hAnsi="Arial" w:cs="Arial"/>
          <w:i/>
          <w:sz w:val="20"/>
          <w:szCs w:val="20"/>
        </w:rPr>
        <w:t>8</w:t>
      </w:r>
      <w:r w:rsidRPr="00162118">
        <w:rPr>
          <w:rFonts w:ascii="Arial" w:hAnsi="Arial" w:cs="Arial"/>
          <w:i/>
          <w:sz w:val="20"/>
          <w:szCs w:val="20"/>
        </w:rPr>
        <w:t xml:space="preserve"> luglio 2026 – </w:t>
      </w:r>
      <w:r w:rsidRPr="00162118">
        <w:rPr>
          <w:rFonts w:ascii="Arial" w:hAnsi="Arial" w:cs="Arial"/>
          <w:b/>
          <w:bCs/>
          <w:iCs/>
          <w:sz w:val="20"/>
          <w:szCs w:val="20"/>
        </w:rPr>
        <w:t>Emak</w:t>
      </w:r>
      <w:r w:rsidR="00D84900" w:rsidRPr="00162118">
        <w:rPr>
          <w:rFonts w:ascii="Arial" w:hAnsi="Arial" w:cs="Arial"/>
          <w:iCs/>
          <w:sz w:val="20"/>
          <w:szCs w:val="20"/>
        </w:rPr>
        <w:t xml:space="preserve">, uno dei principali player mondiali nei mercati del giardinaggio e l’attività forestale, dell’agricoltura, del lavaggio e dell’industria, </w:t>
      </w:r>
      <w:r w:rsidR="007D374B" w:rsidRPr="00162118">
        <w:rPr>
          <w:rFonts w:ascii="Arial" w:hAnsi="Arial" w:cs="Arial"/>
          <w:sz w:val="20"/>
          <w:szCs w:val="20"/>
        </w:rPr>
        <w:t>è</w:t>
      </w:r>
      <w:r w:rsidR="000A768F" w:rsidRPr="00162118">
        <w:rPr>
          <w:rFonts w:ascii="Arial" w:hAnsi="Arial" w:cs="Arial"/>
          <w:sz w:val="20"/>
          <w:szCs w:val="20"/>
        </w:rPr>
        <w:t xml:space="preserve"> stata </w:t>
      </w:r>
      <w:r w:rsidR="000A768F" w:rsidRPr="00162118">
        <w:rPr>
          <w:rFonts w:ascii="Arial" w:hAnsi="Arial" w:cs="Arial"/>
          <w:b/>
          <w:bCs/>
          <w:sz w:val="20"/>
          <w:szCs w:val="20"/>
        </w:rPr>
        <w:t xml:space="preserve">selezionata tra le cento società </w:t>
      </w:r>
      <w:r w:rsidR="000A768F" w:rsidRPr="00162118">
        <w:rPr>
          <w:rFonts w:ascii="Arial" w:hAnsi="Arial" w:cs="Arial"/>
          <w:sz w:val="20"/>
          <w:szCs w:val="20"/>
        </w:rPr>
        <w:t xml:space="preserve">quotate sulla Borsa Italiana che compongono </w:t>
      </w:r>
      <w:r w:rsidR="000A768F" w:rsidRPr="00162118">
        <w:rPr>
          <w:rFonts w:ascii="Arial" w:hAnsi="Arial" w:cs="Arial"/>
          <w:b/>
          <w:bCs/>
          <w:sz w:val="20"/>
          <w:szCs w:val="20"/>
        </w:rPr>
        <w:t>l'Indice Intermonte Valore Italia</w:t>
      </w:r>
      <w:r w:rsidR="000A768F" w:rsidRPr="00162118">
        <w:rPr>
          <w:rFonts w:ascii="Arial" w:hAnsi="Arial" w:cs="Arial"/>
          <w:sz w:val="20"/>
          <w:szCs w:val="20"/>
        </w:rPr>
        <w:t>, dedicato alle PMI con capitalizzazione inferiore al miliardo di euro e non appartenenti al FTSE MIB.</w:t>
      </w:r>
    </w:p>
    <w:p w14:paraId="0DA8AA34" w14:textId="4C834176" w:rsidR="007D374B" w:rsidRPr="00162118" w:rsidRDefault="007D374B" w:rsidP="000A768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2118">
        <w:rPr>
          <w:rFonts w:ascii="Arial" w:hAnsi="Arial" w:cs="Arial"/>
          <w:i/>
          <w:iCs/>
          <w:sz w:val="20"/>
          <w:szCs w:val="20"/>
        </w:rPr>
        <w:t xml:space="preserve">“L’ingresso di Emak nell’Indice Intermonte Valore Italia rappresenta un importante riconoscimento del nostro costante </w:t>
      </w:r>
      <w:r w:rsidRPr="00162118">
        <w:rPr>
          <w:rFonts w:ascii="Arial" w:hAnsi="Arial" w:cs="Arial"/>
          <w:b/>
          <w:bCs/>
          <w:i/>
          <w:iCs/>
          <w:sz w:val="20"/>
          <w:szCs w:val="20"/>
        </w:rPr>
        <w:t>impegno nel mantenere elevati standard di trasparenza e governance</w:t>
      </w:r>
      <w:r w:rsidR="003B2A3B" w:rsidRPr="003B2A3B">
        <w:rPr>
          <w:rFonts w:ascii="Arial" w:hAnsi="Arial" w:cs="Arial"/>
          <w:i/>
          <w:iCs/>
          <w:sz w:val="20"/>
          <w:szCs w:val="20"/>
        </w:rPr>
        <w:t>”</w:t>
      </w:r>
      <w:r w:rsidRPr="00162118">
        <w:rPr>
          <w:rFonts w:ascii="Arial" w:hAnsi="Arial" w:cs="Arial"/>
          <w:i/>
          <w:iCs/>
          <w:sz w:val="20"/>
          <w:szCs w:val="20"/>
        </w:rPr>
        <w:t xml:space="preserve"> – </w:t>
      </w:r>
      <w:r w:rsidRPr="003B2A3B">
        <w:rPr>
          <w:rFonts w:ascii="Arial" w:hAnsi="Arial" w:cs="Arial"/>
          <w:sz w:val="20"/>
          <w:szCs w:val="20"/>
        </w:rPr>
        <w:t xml:space="preserve">commenta </w:t>
      </w:r>
      <w:r w:rsidRPr="00162118">
        <w:rPr>
          <w:rFonts w:ascii="Arial" w:hAnsi="Arial" w:cs="Arial"/>
          <w:b/>
          <w:bCs/>
          <w:sz w:val="20"/>
          <w:szCs w:val="20"/>
        </w:rPr>
        <w:t>Luigi Bartoli,</w:t>
      </w:r>
      <w:r w:rsidRPr="00162118">
        <w:rPr>
          <w:rFonts w:ascii="Arial" w:hAnsi="Arial" w:cs="Arial"/>
          <w:sz w:val="20"/>
          <w:szCs w:val="20"/>
        </w:rPr>
        <w:t xml:space="preserve"> Amministratore Delegato del Gruppo Emak </w:t>
      </w:r>
      <w:r w:rsidR="00162118">
        <w:rPr>
          <w:rFonts w:ascii="Arial" w:hAnsi="Arial" w:cs="Arial"/>
          <w:sz w:val="20"/>
          <w:szCs w:val="20"/>
        </w:rPr>
        <w:t>–</w:t>
      </w:r>
      <w:r w:rsidRPr="00162118">
        <w:rPr>
          <w:rFonts w:ascii="Arial" w:hAnsi="Arial" w:cs="Arial"/>
          <w:sz w:val="20"/>
          <w:szCs w:val="20"/>
        </w:rPr>
        <w:t xml:space="preserve"> </w:t>
      </w:r>
      <w:r w:rsidR="00162118">
        <w:rPr>
          <w:rFonts w:ascii="Arial" w:hAnsi="Arial" w:cs="Arial"/>
          <w:sz w:val="20"/>
          <w:szCs w:val="20"/>
        </w:rPr>
        <w:t>“</w:t>
      </w:r>
      <w:r w:rsidR="004476B3" w:rsidRPr="003B2A3B">
        <w:rPr>
          <w:rFonts w:ascii="Arial" w:hAnsi="Arial" w:cs="Arial"/>
          <w:i/>
          <w:sz w:val="20"/>
          <w:szCs w:val="20"/>
        </w:rPr>
        <w:t>Crediamo che iniziative come questa possano contribuire ad accrescere la</w:t>
      </w:r>
      <w:r w:rsidR="004476B3" w:rsidRPr="00162118">
        <w:rPr>
          <w:rFonts w:ascii="Arial" w:hAnsi="Arial" w:cs="Arial"/>
          <w:iCs/>
          <w:sz w:val="20"/>
          <w:szCs w:val="20"/>
        </w:rPr>
        <w:t xml:space="preserve"> </w:t>
      </w:r>
      <w:r w:rsidRPr="00162118">
        <w:rPr>
          <w:rFonts w:ascii="Arial" w:hAnsi="Arial" w:cs="Arial"/>
          <w:i/>
          <w:iCs/>
          <w:sz w:val="20"/>
          <w:szCs w:val="20"/>
        </w:rPr>
        <w:t xml:space="preserve">visibilità delle </w:t>
      </w:r>
      <w:r w:rsidR="004476B3" w:rsidRPr="00162118">
        <w:rPr>
          <w:rFonts w:ascii="Arial" w:hAnsi="Arial" w:cs="Arial"/>
          <w:i/>
          <w:iCs/>
          <w:sz w:val="20"/>
          <w:szCs w:val="20"/>
        </w:rPr>
        <w:t>PMI</w:t>
      </w:r>
      <w:r w:rsidRPr="00162118">
        <w:rPr>
          <w:rFonts w:ascii="Arial" w:hAnsi="Arial" w:cs="Arial"/>
          <w:i/>
          <w:iCs/>
          <w:sz w:val="20"/>
          <w:szCs w:val="20"/>
        </w:rPr>
        <w:t xml:space="preserve"> quotate italiane di qualità presso la comunità finanziaria, </w:t>
      </w:r>
      <w:r w:rsidR="004476B3" w:rsidRPr="00162118">
        <w:rPr>
          <w:rFonts w:ascii="Arial" w:hAnsi="Arial" w:cs="Arial"/>
          <w:i/>
          <w:iCs/>
          <w:sz w:val="20"/>
          <w:szCs w:val="20"/>
        </w:rPr>
        <w:t>favorendo</w:t>
      </w:r>
      <w:r w:rsidRPr="00162118">
        <w:rPr>
          <w:rFonts w:ascii="Arial" w:hAnsi="Arial" w:cs="Arial"/>
          <w:i/>
          <w:iCs/>
          <w:sz w:val="20"/>
          <w:szCs w:val="20"/>
        </w:rPr>
        <w:t xml:space="preserve"> più efficace valorizzazione delle loro caratteristiche distintive.”</w:t>
      </w:r>
    </w:p>
    <w:p w14:paraId="1B5FDAC3" w14:textId="0F477BBB" w:rsidR="000A768F" w:rsidRPr="00162118" w:rsidRDefault="000A768F" w:rsidP="000A768F">
      <w:pPr>
        <w:jc w:val="both"/>
        <w:rPr>
          <w:rFonts w:ascii="Arial" w:hAnsi="Arial" w:cs="Arial"/>
          <w:sz w:val="20"/>
          <w:szCs w:val="20"/>
        </w:rPr>
      </w:pPr>
      <w:r w:rsidRPr="00162118">
        <w:rPr>
          <w:rFonts w:ascii="Arial" w:hAnsi="Arial" w:cs="Arial"/>
          <w:sz w:val="20"/>
          <w:szCs w:val="20"/>
        </w:rPr>
        <w:t xml:space="preserve">L'Indice nasce con l'obiettivo di valorizzare l'universo delle piccole e medie imprese italiane quotate, creando un punto di incontro tra imprenditorialità, mercato dei capitali e sistema Paese. Rappresenta un vero e proprio spaccato </w:t>
      </w:r>
      <w:r w:rsidRPr="00661284">
        <w:rPr>
          <w:rFonts w:ascii="Arial" w:hAnsi="Arial" w:cs="Arial"/>
          <w:sz w:val="20"/>
          <w:szCs w:val="20"/>
        </w:rPr>
        <w:t>de</w:t>
      </w:r>
      <w:r w:rsidR="008224E6" w:rsidRPr="00661284">
        <w:rPr>
          <w:rFonts w:ascii="Arial" w:hAnsi="Arial" w:cs="Arial"/>
          <w:sz w:val="20"/>
          <w:szCs w:val="20"/>
        </w:rPr>
        <w:t>lle</w:t>
      </w:r>
      <w:r w:rsidRPr="00661284">
        <w:rPr>
          <w:rFonts w:ascii="Arial" w:hAnsi="Arial" w:cs="Arial"/>
          <w:sz w:val="20"/>
          <w:szCs w:val="20"/>
        </w:rPr>
        <w:t xml:space="preserve"> migliori </w:t>
      </w:r>
      <w:r w:rsidRPr="00661284">
        <w:rPr>
          <w:rFonts w:ascii="Arial" w:hAnsi="Arial" w:cs="Arial"/>
          <w:i/>
          <w:iCs/>
          <w:sz w:val="20"/>
          <w:szCs w:val="20"/>
        </w:rPr>
        <w:t>expertise</w:t>
      </w:r>
      <w:r w:rsidRPr="00162118">
        <w:rPr>
          <w:rFonts w:ascii="Arial" w:hAnsi="Arial" w:cs="Arial"/>
          <w:sz w:val="20"/>
          <w:szCs w:val="20"/>
        </w:rPr>
        <w:t xml:space="preserve"> dell'economia italiana, contribuendo ad ampliare e diversificare le opportunità di investimento rispetto agli indici tradizionali, per investitori sia domestici sia internazionali.</w:t>
      </w:r>
    </w:p>
    <w:p w14:paraId="1C1C8941" w14:textId="3DDC73E9" w:rsidR="000A768F" w:rsidRPr="00162118" w:rsidRDefault="000A768F" w:rsidP="000A768F">
      <w:pPr>
        <w:jc w:val="both"/>
        <w:rPr>
          <w:rFonts w:ascii="Arial" w:hAnsi="Arial" w:cs="Arial"/>
          <w:sz w:val="20"/>
          <w:szCs w:val="20"/>
        </w:rPr>
      </w:pPr>
      <w:r w:rsidRPr="00162118">
        <w:rPr>
          <w:rFonts w:ascii="Arial" w:hAnsi="Arial" w:cs="Arial"/>
          <w:sz w:val="20"/>
          <w:szCs w:val="20"/>
        </w:rPr>
        <w:t>Le società sono selezionate attraverso criteri rigorosi di natura tecnica e finanziaria, volti a garantirne adeguati livelli di liquidità, trasparenza e investibilità, tra cui: flottante minimo, solidi standard di governance, copertura da parte di analisti, sostenibilità finanziaria e livello di indebitamento, oltre alla rappresentatività all'interno dell'Indice stesso.</w:t>
      </w:r>
    </w:p>
    <w:p w14:paraId="227B572B" w14:textId="34FD5A0B" w:rsidR="000A768F" w:rsidRPr="00162118" w:rsidRDefault="000A768F" w:rsidP="000A768F">
      <w:pPr>
        <w:jc w:val="both"/>
        <w:rPr>
          <w:rFonts w:ascii="Arial" w:hAnsi="Arial" w:cs="Arial"/>
          <w:sz w:val="20"/>
          <w:szCs w:val="20"/>
        </w:rPr>
      </w:pPr>
      <w:r w:rsidRPr="00162118">
        <w:rPr>
          <w:rFonts w:ascii="Arial" w:hAnsi="Arial" w:cs="Arial"/>
          <w:sz w:val="20"/>
          <w:szCs w:val="20"/>
        </w:rPr>
        <w:t xml:space="preserve">L'Indice fa parte di </w:t>
      </w:r>
      <w:r w:rsidRPr="00162118">
        <w:rPr>
          <w:rFonts w:ascii="Arial" w:hAnsi="Arial" w:cs="Arial"/>
          <w:b/>
          <w:bCs/>
          <w:sz w:val="20"/>
          <w:szCs w:val="20"/>
        </w:rPr>
        <w:t>PMI2Change</w:t>
      </w:r>
      <w:r w:rsidRPr="00162118">
        <w:rPr>
          <w:rFonts w:ascii="Arial" w:hAnsi="Arial" w:cs="Arial"/>
          <w:sz w:val="20"/>
          <w:szCs w:val="20"/>
        </w:rPr>
        <w:t>, l'innovativo progetto di Banca Generali presentato il 1° luglio 2026 nella cornice di Palazzo Mezzanotte di Borsa Italiana, che si propone di affiancare il percorso di crescita e competitività degli imprenditori italiani, sostenendo lo sviluppo</w:t>
      </w:r>
      <w:r w:rsidR="008B1515" w:rsidRPr="00162118">
        <w:rPr>
          <w:rFonts w:ascii="Arial" w:hAnsi="Arial" w:cs="Arial"/>
          <w:sz w:val="20"/>
          <w:szCs w:val="20"/>
        </w:rPr>
        <w:t xml:space="preserve"> </w:t>
      </w:r>
      <w:r w:rsidRPr="00162118">
        <w:rPr>
          <w:rFonts w:ascii="Arial" w:hAnsi="Arial" w:cs="Arial"/>
          <w:sz w:val="20"/>
          <w:szCs w:val="20"/>
        </w:rPr>
        <w:t>delle PMI quotate nazionali. Il progetto affronta il problema della limitata liquidità e valorizzazione delle PMI quotate, contribuendo a creare le migliori condizioni per un più efficiente incontro tra capitali e imprese</w:t>
      </w:r>
      <w:r w:rsidR="00007439" w:rsidRPr="00162118">
        <w:rPr>
          <w:rFonts w:ascii="Arial" w:hAnsi="Arial" w:cs="Arial"/>
          <w:sz w:val="20"/>
          <w:szCs w:val="20"/>
        </w:rPr>
        <w:t>.</w:t>
      </w:r>
    </w:p>
    <w:p w14:paraId="53619315" w14:textId="6CB34BE9" w:rsidR="000A768F" w:rsidRPr="00162118" w:rsidRDefault="000A768F" w:rsidP="000A768F">
      <w:pPr>
        <w:jc w:val="both"/>
        <w:rPr>
          <w:rFonts w:ascii="Arial" w:hAnsi="Arial" w:cs="Arial"/>
          <w:sz w:val="20"/>
          <w:szCs w:val="20"/>
        </w:rPr>
      </w:pPr>
      <w:r w:rsidRPr="00162118">
        <w:rPr>
          <w:rFonts w:ascii="Arial" w:hAnsi="Arial" w:cs="Arial"/>
          <w:sz w:val="20"/>
          <w:szCs w:val="20"/>
        </w:rPr>
        <w:t xml:space="preserve">L'iniziativa nasce facendo leva sulla competenza di Intermonte, primario operatore italiano del settore con oltre trent'anni di esperienza nei mercati finanziari </w:t>
      </w:r>
      <w:r w:rsidR="00007439" w:rsidRPr="00162118">
        <w:rPr>
          <w:rFonts w:ascii="Arial" w:hAnsi="Arial" w:cs="Arial"/>
          <w:sz w:val="20"/>
          <w:szCs w:val="20"/>
        </w:rPr>
        <w:t>-</w:t>
      </w:r>
      <w:r w:rsidRPr="00162118">
        <w:rPr>
          <w:rFonts w:ascii="Arial" w:hAnsi="Arial" w:cs="Arial"/>
          <w:sz w:val="20"/>
          <w:szCs w:val="20"/>
        </w:rPr>
        <w:t xml:space="preserve"> in particolare nella ricerca sulle PMI, sales &amp; trading, market making e investment banking </w:t>
      </w:r>
      <w:r w:rsidR="00007439" w:rsidRPr="00162118">
        <w:rPr>
          <w:rFonts w:ascii="Arial" w:hAnsi="Arial" w:cs="Arial"/>
          <w:sz w:val="20"/>
          <w:szCs w:val="20"/>
        </w:rPr>
        <w:t>-</w:t>
      </w:r>
      <w:r w:rsidRPr="00162118">
        <w:rPr>
          <w:rFonts w:ascii="Arial" w:hAnsi="Arial" w:cs="Arial"/>
          <w:sz w:val="20"/>
          <w:szCs w:val="20"/>
        </w:rPr>
        <w:t xml:space="preserve"> parte integrante del Gruppo Banca Generali dall'inizio del 2025.</w:t>
      </w:r>
    </w:p>
    <w:p w14:paraId="0D6D2838" w14:textId="0C0CC58D" w:rsidR="00A2573B" w:rsidRPr="00162118" w:rsidRDefault="000A768F" w:rsidP="000A768F">
      <w:pPr>
        <w:jc w:val="both"/>
        <w:rPr>
          <w:rFonts w:ascii="Arial" w:hAnsi="Arial" w:cs="Arial"/>
          <w:sz w:val="20"/>
          <w:szCs w:val="20"/>
        </w:rPr>
      </w:pPr>
      <w:r w:rsidRPr="00162118">
        <w:rPr>
          <w:rFonts w:ascii="Arial" w:hAnsi="Arial" w:cs="Arial"/>
          <w:sz w:val="20"/>
          <w:szCs w:val="20"/>
        </w:rPr>
        <w:t xml:space="preserve">Partendo dall'Indice, Banca Generali, insieme a </w:t>
      </w:r>
      <w:proofErr w:type="spellStart"/>
      <w:r w:rsidRPr="00162118">
        <w:rPr>
          <w:rFonts w:ascii="Arial" w:hAnsi="Arial" w:cs="Arial"/>
          <w:sz w:val="20"/>
          <w:szCs w:val="20"/>
        </w:rPr>
        <w:t>Investlinx</w:t>
      </w:r>
      <w:proofErr w:type="spellEnd"/>
      <w:r w:rsidRPr="00162118">
        <w:rPr>
          <w:rFonts w:ascii="Arial" w:hAnsi="Arial" w:cs="Arial"/>
          <w:sz w:val="20"/>
          <w:szCs w:val="20"/>
        </w:rPr>
        <w:t xml:space="preserve"> e Intermonte, ha presentato un</w:t>
      </w:r>
      <w:r w:rsidR="008B1515" w:rsidRPr="00162118">
        <w:rPr>
          <w:rFonts w:ascii="Arial" w:hAnsi="Arial" w:cs="Arial"/>
          <w:sz w:val="20"/>
          <w:szCs w:val="20"/>
        </w:rPr>
        <w:t xml:space="preserve"> nuovo</w:t>
      </w:r>
      <w:r w:rsidRPr="00162118">
        <w:rPr>
          <w:rFonts w:ascii="Arial" w:hAnsi="Arial" w:cs="Arial"/>
          <w:sz w:val="20"/>
          <w:szCs w:val="20"/>
        </w:rPr>
        <w:t xml:space="preserve"> ETF a gestione attiva e PIR </w:t>
      </w:r>
      <w:proofErr w:type="spellStart"/>
      <w:r w:rsidRPr="00162118">
        <w:rPr>
          <w:rFonts w:ascii="Arial" w:hAnsi="Arial" w:cs="Arial"/>
          <w:i/>
          <w:iCs/>
          <w:sz w:val="20"/>
          <w:szCs w:val="20"/>
        </w:rPr>
        <w:t>compliant</w:t>
      </w:r>
      <w:proofErr w:type="spellEnd"/>
      <w:r w:rsidRPr="00162118">
        <w:rPr>
          <w:rFonts w:ascii="Arial" w:hAnsi="Arial" w:cs="Arial"/>
          <w:sz w:val="20"/>
          <w:szCs w:val="20"/>
        </w:rPr>
        <w:t xml:space="preserve"> che investirà prevalentemente nell'universo definito dall'Indice stesso. Banca Generali si è impegnata a supportare il lancio dello strumento con una raccolta iniziale di 100 milioni di euro</w:t>
      </w:r>
      <w:r w:rsidR="004C38E1" w:rsidRPr="00162118">
        <w:rPr>
          <w:rFonts w:ascii="Arial" w:hAnsi="Arial" w:cs="Arial"/>
          <w:sz w:val="20"/>
          <w:szCs w:val="20"/>
        </w:rPr>
        <w:t xml:space="preserve"> nei primi mesi</w:t>
      </w:r>
      <w:r w:rsidRPr="00162118">
        <w:rPr>
          <w:rFonts w:ascii="Arial" w:hAnsi="Arial" w:cs="Arial"/>
          <w:sz w:val="20"/>
          <w:szCs w:val="20"/>
        </w:rPr>
        <w:t>, con una crescita graduale dell'esposizione fino a raggiungere 500 milioni di euro nel medio termine. Si stima</w:t>
      </w:r>
      <w:r w:rsidR="00165271" w:rsidRPr="00162118">
        <w:rPr>
          <w:rFonts w:ascii="Arial" w:hAnsi="Arial" w:cs="Arial"/>
          <w:sz w:val="20"/>
          <w:szCs w:val="20"/>
        </w:rPr>
        <w:t xml:space="preserve"> dunque</w:t>
      </w:r>
      <w:r w:rsidRPr="00162118">
        <w:rPr>
          <w:rFonts w:ascii="Arial" w:hAnsi="Arial" w:cs="Arial"/>
          <w:sz w:val="20"/>
          <w:szCs w:val="20"/>
        </w:rPr>
        <w:t xml:space="preserve"> che l'iniziativa possa contribuire a generare nuovi flussi di investimento pari a</w:t>
      </w:r>
      <w:r w:rsidR="008B1515" w:rsidRPr="00162118">
        <w:rPr>
          <w:rFonts w:ascii="Arial" w:hAnsi="Arial" w:cs="Arial"/>
          <w:sz w:val="20"/>
          <w:szCs w:val="20"/>
        </w:rPr>
        <w:t xml:space="preserve"> </w:t>
      </w:r>
      <w:r w:rsidRPr="00162118">
        <w:rPr>
          <w:rFonts w:ascii="Arial" w:hAnsi="Arial" w:cs="Arial"/>
          <w:sz w:val="20"/>
          <w:szCs w:val="20"/>
        </w:rPr>
        <w:t>1</w:t>
      </w:r>
      <w:r w:rsidR="008B1515" w:rsidRPr="00162118">
        <w:rPr>
          <w:rFonts w:ascii="Arial" w:hAnsi="Arial" w:cs="Arial"/>
          <w:sz w:val="20"/>
          <w:szCs w:val="20"/>
        </w:rPr>
        <w:t>-</w:t>
      </w:r>
      <w:r w:rsidRPr="00162118">
        <w:rPr>
          <w:rFonts w:ascii="Arial" w:hAnsi="Arial" w:cs="Arial"/>
          <w:sz w:val="20"/>
          <w:szCs w:val="20"/>
        </w:rPr>
        <w:t xml:space="preserve">2 milioni di euro al giorno, rappresentando oltre il 5% </w:t>
      </w:r>
      <w:r w:rsidR="00007439" w:rsidRPr="00162118">
        <w:rPr>
          <w:rFonts w:ascii="Arial" w:hAnsi="Arial" w:cs="Arial"/>
          <w:sz w:val="20"/>
          <w:szCs w:val="20"/>
        </w:rPr>
        <w:t xml:space="preserve">del flottante </w:t>
      </w:r>
      <w:r w:rsidRPr="00162118">
        <w:rPr>
          <w:rFonts w:ascii="Arial" w:hAnsi="Arial" w:cs="Arial"/>
          <w:sz w:val="20"/>
          <w:szCs w:val="20"/>
        </w:rPr>
        <w:t>dell'Indice.</w:t>
      </w:r>
    </w:p>
    <w:p w14:paraId="54711B29" w14:textId="256CD7F8" w:rsidR="00C70759" w:rsidRPr="00162118" w:rsidRDefault="007D374B" w:rsidP="00C7075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2118">
        <w:rPr>
          <w:rFonts w:ascii="Arial" w:hAnsi="Arial" w:cs="Arial"/>
          <w:sz w:val="20"/>
          <w:szCs w:val="20"/>
        </w:rPr>
        <w:t>Conclude l’AD Bartoli:</w:t>
      </w:r>
      <w:r w:rsidRPr="00162118">
        <w:rPr>
          <w:rFonts w:ascii="Arial" w:hAnsi="Arial" w:cs="Arial"/>
          <w:i/>
          <w:iCs/>
          <w:sz w:val="20"/>
          <w:szCs w:val="20"/>
        </w:rPr>
        <w:t xml:space="preserve"> “</w:t>
      </w:r>
      <w:r w:rsidR="00C70759" w:rsidRPr="00162118">
        <w:rPr>
          <w:rFonts w:ascii="Arial" w:hAnsi="Arial" w:cs="Arial"/>
          <w:i/>
          <w:iCs/>
          <w:sz w:val="20"/>
          <w:szCs w:val="20"/>
        </w:rPr>
        <w:t xml:space="preserve">Siamo fiduciosi che PMI2Change possa sostenere una crescente attenzione verso Emak da parte degli investitori, favorendo la creazione di valore nel lungo periodo per tutti i nostri azionisti e stakeholder e consentendo al mercato di apprezzare sempre più </w:t>
      </w:r>
      <w:r w:rsidR="00C70759" w:rsidRPr="00162118">
        <w:rPr>
          <w:rFonts w:ascii="Arial" w:hAnsi="Arial" w:cs="Arial"/>
          <w:b/>
          <w:bCs/>
          <w:i/>
          <w:iCs/>
          <w:sz w:val="20"/>
          <w:szCs w:val="20"/>
        </w:rPr>
        <w:t>la solidità industriale, la capacità di esecuzione e le prospettive di crescita del Gruppo.</w:t>
      </w:r>
      <w:r w:rsidR="00833A96" w:rsidRPr="00162118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14:paraId="04C1BCC0" w14:textId="122BE99C" w:rsidR="000E1799" w:rsidRPr="00162118" w:rsidRDefault="000E1799" w:rsidP="000A768F">
      <w:pPr>
        <w:jc w:val="both"/>
        <w:rPr>
          <w:rFonts w:ascii="Arial" w:hAnsi="Arial" w:cs="Arial"/>
          <w:sz w:val="20"/>
          <w:szCs w:val="20"/>
        </w:rPr>
      </w:pPr>
    </w:p>
    <w:p w14:paraId="17480884" w14:textId="77777777" w:rsidR="000E1799" w:rsidRPr="000E1799" w:rsidRDefault="000E1799" w:rsidP="000E1799">
      <w:pPr>
        <w:spacing w:after="0"/>
        <w:rPr>
          <w:rFonts w:ascii="Arial" w:hAnsi="Arial" w:cs="Arial"/>
          <w:i/>
          <w:sz w:val="20"/>
          <w:szCs w:val="20"/>
        </w:rPr>
      </w:pPr>
      <w:r w:rsidRPr="000E1799">
        <w:rPr>
          <w:rFonts w:ascii="Arial" w:hAnsi="Arial" w:cs="Arial"/>
          <w:i/>
          <w:sz w:val="20"/>
          <w:szCs w:val="20"/>
        </w:rPr>
        <w:lastRenderedPageBreak/>
        <w:t>Per ulteriori informazioni:</w:t>
      </w:r>
    </w:p>
    <w:p w14:paraId="417B5DA9" w14:textId="77777777" w:rsidR="000E1799" w:rsidRPr="000E1799" w:rsidRDefault="000E1799" w:rsidP="000E1799">
      <w:pPr>
        <w:spacing w:after="0"/>
        <w:outlineLvl w:val="0"/>
        <w:rPr>
          <w:rFonts w:ascii="Arial" w:hAnsi="Arial" w:cs="Arial"/>
          <w:b/>
          <w:bCs/>
          <w:sz w:val="20"/>
          <w:szCs w:val="20"/>
        </w:rPr>
      </w:pPr>
      <w:r w:rsidRPr="000E1799">
        <w:rPr>
          <w:rFonts w:ascii="Arial" w:hAnsi="Arial" w:cs="Arial"/>
          <w:b/>
          <w:bCs/>
          <w:sz w:val="20"/>
          <w:szCs w:val="20"/>
        </w:rPr>
        <w:t>Andrea La Fata</w:t>
      </w:r>
    </w:p>
    <w:p w14:paraId="34C4EE98" w14:textId="77777777" w:rsidR="000E1799" w:rsidRPr="000E1799" w:rsidRDefault="000E1799" w:rsidP="000E1799">
      <w:pPr>
        <w:spacing w:after="0"/>
        <w:outlineLvl w:val="0"/>
        <w:rPr>
          <w:rFonts w:ascii="Arial" w:hAnsi="Arial" w:cs="Arial"/>
          <w:iCs/>
          <w:sz w:val="20"/>
          <w:szCs w:val="20"/>
          <w:lang w:val="en-US"/>
        </w:rPr>
      </w:pPr>
      <w:r w:rsidRPr="000E1799">
        <w:rPr>
          <w:rFonts w:ascii="Arial" w:hAnsi="Arial" w:cs="Arial"/>
          <w:iCs/>
          <w:sz w:val="20"/>
          <w:szCs w:val="20"/>
          <w:lang w:val="en-US"/>
        </w:rPr>
        <w:t>Investor Relator</w:t>
      </w:r>
    </w:p>
    <w:p w14:paraId="0201FAAA" w14:textId="77777777" w:rsidR="000E1799" w:rsidRPr="000E1799" w:rsidRDefault="000E1799" w:rsidP="000E1799">
      <w:pPr>
        <w:spacing w:after="0"/>
        <w:rPr>
          <w:rFonts w:ascii="Arial" w:hAnsi="Arial" w:cs="Arial"/>
          <w:iCs/>
          <w:sz w:val="20"/>
          <w:szCs w:val="20"/>
          <w:lang w:val="en-US"/>
        </w:rPr>
      </w:pPr>
      <w:r w:rsidRPr="000E1799">
        <w:rPr>
          <w:rFonts w:ascii="Arial" w:hAnsi="Arial" w:cs="Arial"/>
          <w:iCs/>
          <w:sz w:val="20"/>
          <w:szCs w:val="20"/>
          <w:lang w:val="en-US"/>
        </w:rPr>
        <w:t>Tel. 0522 956332</w:t>
      </w:r>
    </w:p>
    <w:p w14:paraId="20F9FD23" w14:textId="77777777" w:rsidR="000E1799" w:rsidRPr="000E1799" w:rsidRDefault="000E1799" w:rsidP="000E1799">
      <w:pPr>
        <w:spacing w:after="0"/>
        <w:rPr>
          <w:rFonts w:ascii="Arial" w:hAnsi="Arial" w:cs="Arial"/>
          <w:sz w:val="20"/>
          <w:szCs w:val="20"/>
          <w:lang w:val="en-US"/>
        </w:rPr>
      </w:pPr>
      <w:hyperlink r:id="rId6" w:history="1">
        <w:r w:rsidRPr="000E1799">
          <w:rPr>
            <w:rStyle w:val="Collegamentoipertestuale"/>
            <w:rFonts w:ascii="Arial" w:hAnsi="Arial" w:cs="Arial"/>
            <w:iCs/>
            <w:sz w:val="20"/>
            <w:szCs w:val="20"/>
            <w:lang w:val="en-US"/>
          </w:rPr>
          <w:t>andrea.lafata@emak.it</w:t>
        </w:r>
      </w:hyperlink>
      <w:r w:rsidRPr="000E1799">
        <w:rPr>
          <w:rFonts w:ascii="Arial" w:hAnsi="Arial" w:cs="Arial"/>
          <w:sz w:val="20"/>
          <w:szCs w:val="20"/>
          <w:lang w:val="en-US"/>
        </w:rPr>
        <w:t xml:space="preserve">; </w:t>
      </w:r>
      <w:hyperlink r:id="rId7" w:history="1">
        <w:r w:rsidRPr="000E1799">
          <w:rPr>
            <w:rStyle w:val="Collegamentoipertestuale"/>
            <w:rFonts w:ascii="Arial" w:hAnsi="Arial" w:cs="Arial"/>
            <w:iCs/>
            <w:sz w:val="20"/>
            <w:szCs w:val="20"/>
            <w:lang w:val="en-US"/>
          </w:rPr>
          <w:t>www.emakgroup.it</w:t>
        </w:r>
      </w:hyperlink>
    </w:p>
    <w:p w14:paraId="3170F618" w14:textId="77777777" w:rsidR="000E1799" w:rsidRPr="000E1799" w:rsidRDefault="000E1799" w:rsidP="000E1799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559DC10C" w14:textId="77777777" w:rsidR="000E1799" w:rsidRPr="000E1799" w:rsidRDefault="000E1799" w:rsidP="000E1799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2003CA65" w14:textId="77777777" w:rsidR="000E1799" w:rsidRPr="000E1799" w:rsidRDefault="000E1799" w:rsidP="000E179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E1799">
        <w:rPr>
          <w:rFonts w:ascii="Arial" w:hAnsi="Arial" w:cs="Arial"/>
          <w:i/>
          <w:iCs/>
          <w:sz w:val="20"/>
          <w:szCs w:val="20"/>
        </w:rPr>
        <w:t xml:space="preserve">Emak è un gruppo attivo nei settori del giardinaggio e dell’attività forestale, dell’agricoltura, del lavaggio e dell’industria. Il Gruppo opera attraverso tre divisioni (Outdoor Power </w:t>
      </w:r>
      <w:proofErr w:type="spellStart"/>
      <w:r w:rsidRPr="000E1799">
        <w:rPr>
          <w:rFonts w:ascii="Arial" w:hAnsi="Arial" w:cs="Arial"/>
          <w:i/>
          <w:iCs/>
          <w:sz w:val="20"/>
          <w:szCs w:val="20"/>
        </w:rPr>
        <w:t>Equipment</w:t>
      </w:r>
      <w:proofErr w:type="spellEnd"/>
      <w:r w:rsidRPr="000E1799">
        <w:rPr>
          <w:rFonts w:ascii="Arial" w:hAnsi="Arial" w:cs="Arial"/>
          <w:i/>
          <w:iCs/>
          <w:sz w:val="20"/>
          <w:szCs w:val="20"/>
        </w:rPr>
        <w:t xml:space="preserve">, Pumps &amp; Water </w:t>
      </w:r>
      <w:proofErr w:type="spellStart"/>
      <w:r w:rsidRPr="000E1799">
        <w:rPr>
          <w:rFonts w:ascii="Arial" w:hAnsi="Arial" w:cs="Arial"/>
          <w:i/>
          <w:iCs/>
          <w:sz w:val="20"/>
          <w:szCs w:val="20"/>
        </w:rPr>
        <w:t>Jetting</w:t>
      </w:r>
      <w:proofErr w:type="spellEnd"/>
      <w:r w:rsidRPr="000E1799">
        <w:rPr>
          <w:rFonts w:ascii="Arial" w:hAnsi="Arial" w:cs="Arial"/>
          <w:i/>
          <w:iCs/>
          <w:sz w:val="20"/>
          <w:szCs w:val="20"/>
        </w:rPr>
        <w:t xml:space="preserve">, Components &amp; Accessories) specializzate nell’offerta di soluzioni specifiche per la miglior soddisfazione di clienti e utilizzatori, accomunate dalla conoscenza dei settori e dei mercati di riferimento, dalla condivisione di know </w:t>
      </w:r>
      <w:proofErr w:type="spellStart"/>
      <w:r w:rsidRPr="000E1799">
        <w:rPr>
          <w:rFonts w:ascii="Arial" w:hAnsi="Arial" w:cs="Arial"/>
          <w:i/>
          <w:iCs/>
          <w:sz w:val="20"/>
          <w:szCs w:val="20"/>
        </w:rPr>
        <w:t>how</w:t>
      </w:r>
      <w:proofErr w:type="spellEnd"/>
      <w:r w:rsidRPr="000E1799">
        <w:rPr>
          <w:rFonts w:ascii="Arial" w:hAnsi="Arial" w:cs="Arial"/>
          <w:i/>
          <w:iCs/>
          <w:sz w:val="20"/>
          <w:szCs w:val="20"/>
        </w:rPr>
        <w:t xml:space="preserve"> e dallo sfruttamento di efficienze organizzative lungo tutta la catena del valore.</w:t>
      </w:r>
    </w:p>
    <w:p w14:paraId="2A58447C" w14:textId="77777777" w:rsidR="000E1799" w:rsidRPr="000E1799" w:rsidRDefault="000E1799" w:rsidP="000A768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D61543" w14:textId="184A5A0D" w:rsidR="000C5835" w:rsidRPr="000E1799" w:rsidRDefault="000C5835" w:rsidP="000C5835">
      <w:pPr>
        <w:jc w:val="both"/>
        <w:rPr>
          <w:rFonts w:ascii="Arial" w:hAnsi="Arial" w:cs="Arial"/>
          <w:sz w:val="20"/>
          <w:szCs w:val="20"/>
        </w:rPr>
      </w:pPr>
    </w:p>
    <w:sectPr w:rsidR="000C5835" w:rsidRPr="000E179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8735" w14:textId="77777777" w:rsidR="00C91BB3" w:rsidRDefault="00C91BB3" w:rsidP="00F97B7D">
      <w:pPr>
        <w:spacing w:after="0" w:line="240" w:lineRule="auto"/>
      </w:pPr>
      <w:r>
        <w:separator/>
      </w:r>
    </w:p>
  </w:endnote>
  <w:endnote w:type="continuationSeparator" w:id="0">
    <w:p w14:paraId="1889656F" w14:textId="77777777" w:rsidR="00C91BB3" w:rsidRDefault="00C91BB3" w:rsidP="00F9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1536" w14:textId="77777777" w:rsidR="00C91BB3" w:rsidRDefault="00C91BB3" w:rsidP="00F97B7D">
      <w:pPr>
        <w:spacing w:after="0" w:line="240" w:lineRule="auto"/>
      </w:pPr>
      <w:r>
        <w:separator/>
      </w:r>
    </w:p>
  </w:footnote>
  <w:footnote w:type="continuationSeparator" w:id="0">
    <w:p w14:paraId="27B8F54E" w14:textId="77777777" w:rsidR="00C91BB3" w:rsidRDefault="00C91BB3" w:rsidP="00F9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46EF" w14:textId="2A346532" w:rsidR="00F97B7D" w:rsidRDefault="000B3D94" w:rsidP="000B3D94">
    <w:pPr>
      <w:pStyle w:val="Intestazione"/>
      <w:ind w:left="-709"/>
    </w:pPr>
    <w:r w:rsidRPr="00F97B7D">
      <w:rPr>
        <w:noProof/>
      </w:rPr>
      <w:drawing>
        <wp:anchor distT="0" distB="0" distL="114300" distR="114300" simplePos="0" relativeHeight="251658240" behindDoc="0" locked="0" layoutInCell="1" allowOverlap="1" wp14:anchorId="00657654" wp14:editId="391792E0">
          <wp:simplePos x="0" y="0"/>
          <wp:positionH relativeFrom="column">
            <wp:posOffset>4681855</wp:posOffset>
          </wp:positionH>
          <wp:positionV relativeFrom="paragraph">
            <wp:posOffset>266065</wp:posOffset>
          </wp:positionV>
          <wp:extent cx="2092325" cy="650240"/>
          <wp:effectExtent l="0" t="0" r="3175" b="0"/>
          <wp:wrapSquare wrapText="bothSides"/>
          <wp:docPr id="16804902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4902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325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7B7D">
      <w:rPr>
        <w:noProof/>
      </w:rPr>
      <w:drawing>
        <wp:inline distT="0" distB="0" distL="0" distR="0" wp14:anchorId="4D38D3BA" wp14:editId="5A2B81C9">
          <wp:extent cx="1220344" cy="875973"/>
          <wp:effectExtent l="0" t="0" r="0" b="635"/>
          <wp:docPr id="15556570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5702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452" cy="878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 w:rsidR="00C30E54">
      <w:rPr>
        <w:noProof/>
      </w:rPr>
      <w:drawing>
        <wp:inline distT="0" distB="0" distL="0" distR="0" wp14:anchorId="371B003D" wp14:editId="21E4EC2B">
          <wp:extent cx="1903121" cy="807720"/>
          <wp:effectExtent l="0" t="0" r="1905" b="0"/>
          <wp:docPr id="3433813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555" cy="810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="00E75F60">
      <w:t xml:space="preserve"> </w:t>
    </w:r>
    <w:r w:rsidR="00F97B7D">
      <w:ptab w:relativeTo="margin" w:alignment="right" w:leader="none"/>
    </w:r>
    <w:r w:rsidR="00F97B7D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5"/>
    <w:rsid w:val="00007439"/>
    <w:rsid w:val="000524A6"/>
    <w:rsid w:val="000A768F"/>
    <w:rsid w:val="000B3D94"/>
    <w:rsid w:val="000C5835"/>
    <w:rsid w:val="000E1799"/>
    <w:rsid w:val="001061B1"/>
    <w:rsid w:val="00122135"/>
    <w:rsid w:val="00162118"/>
    <w:rsid w:val="00165271"/>
    <w:rsid w:val="002554D7"/>
    <w:rsid w:val="00267F70"/>
    <w:rsid w:val="00321185"/>
    <w:rsid w:val="00327515"/>
    <w:rsid w:val="00333256"/>
    <w:rsid w:val="00370534"/>
    <w:rsid w:val="003728A7"/>
    <w:rsid w:val="003B2A3B"/>
    <w:rsid w:val="0041743B"/>
    <w:rsid w:val="004476B3"/>
    <w:rsid w:val="004643FF"/>
    <w:rsid w:val="004B19CB"/>
    <w:rsid w:val="004C38E1"/>
    <w:rsid w:val="00591E52"/>
    <w:rsid w:val="00620A3A"/>
    <w:rsid w:val="00647E10"/>
    <w:rsid w:val="006576A5"/>
    <w:rsid w:val="00661284"/>
    <w:rsid w:val="006863A3"/>
    <w:rsid w:val="00693F37"/>
    <w:rsid w:val="006C5FE9"/>
    <w:rsid w:val="006D0AED"/>
    <w:rsid w:val="006D44C3"/>
    <w:rsid w:val="0074716E"/>
    <w:rsid w:val="007D374B"/>
    <w:rsid w:val="00814951"/>
    <w:rsid w:val="008224E6"/>
    <w:rsid w:val="00833A96"/>
    <w:rsid w:val="008958F8"/>
    <w:rsid w:val="008B1515"/>
    <w:rsid w:val="00945448"/>
    <w:rsid w:val="00970CE4"/>
    <w:rsid w:val="00981B82"/>
    <w:rsid w:val="00996589"/>
    <w:rsid w:val="00A2573B"/>
    <w:rsid w:val="00A325DC"/>
    <w:rsid w:val="00A71599"/>
    <w:rsid w:val="00B37D86"/>
    <w:rsid w:val="00B61995"/>
    <w:rsid w:val="00BD4124"/>
    <w:rsid w:val="00BD6B7D"/>
    <w:rsid w:val="00C0011E"/>
    <w:rsid w:val="00C30E54"/>
    <w:rsid w:val="00C32515"/>
    <w:rsid w:val="00C625DF"/>
    <w:rsid w:val="00C70759"/>
    <w:rsid w:val="00C91BB3"/>
    <w:rsid w:val="00C963E2"/>
    <w:rsid w:val="00CC0079"/>
    <w:rsid w:val="00CE4072"/>
    <w:rsid w:val="00CF6864"/>
    <w:rsid w:val="00D55239"/>
    <w:rsid w:val="00D8145F"/>
    <w:rsid w:val="00D84900"/>
    <w:rsid w:val="00DC418C"/>
    <w:rsid w:val="00DD4B67"/>
    <w:rsid w:val="00DD5545"/>
    <w:rsid w:val="00E24515"/>
    <w:rsid w:val="00E43798"/>
    <w:rsid w:val="00E55B81"/>
    <w:rsid w:val="00E73F86"/>
    <w:rsid w:val="00E75F60"/>
    <w:rsid w:val="00E8574B"/>
    <w:rsid w:val="00F01131"/>
    <w:rsid w:val="00F0195E"/>
    <w:rsid w:val="00F054FE"/>
    <w:rsid w:val="00F479BD"/>
    <w:rsid w:val="00F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BB39"/>
  <w15:chartTrackingRefBased/>
  <w15:docId w15:val="{81A38E9B-3090-4BF1-8310-D85EC377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2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2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21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1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21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21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21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21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21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21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21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21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213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7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B7D"/>
  </w:style>
  <w:style w:type="paragraph" w:styleId="Pidipagina">
    <w:name w:val="footer"/>
    <w:basedOn w:val="Normale"/>
    <w:link w:val="PidipaginaCarattere"/>
    <w:uiPriority w:val="99"/>
    <w:unhideWhenUsed/>
    <w:rsid w:val="00F97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B7D"/>
  </w:style>
  <w:style w:type="character" w:styleId="Collegamentoipertestuale">
    <w:name w:val="Hyperlink"/>
    <w:rsid w:val="000E1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makgrou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lafata@emak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BC Communication</dc:creator>
  <cp:keywords/>
  <dc:description/>
  <cp:lastModifiedBy>Patrizia Menicucci</cp:lastModifiedBy>
  <cp:revision>2</cp:revision>
  <dcterms:created xsi:type="dcterms:W3CDTF">2026-07-08T09:07:00Z</dcterms:created>
  <dcterms:modified xsi:type="dcterms:W3CDTF">2026-07-08T09:07:00Z</dcterms:modified>
</cp:coreProperties>
</file>